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A81" w:rsidRDefault="000A4A81" w:rsidP="000A4A81">
      <w:pPr>
        <w:spacing w:after="0" w:line="240" w:lineRule="auto"/>
        <w:jc w:val="center"/>
        <w:rPr>
          <w:b/>
        </w:rPr>
      </w:pPr>
      <w:r w:rsidRPr="000A4A81">
        <w:rPr>
          <w:b/>
        </w:rPr>
        <w:t>UMOW</w:t>
      </w:r>
      <w:r w:rsidR="00916A65">
        <w:rPr>
          <w:b/>
        </w:rPr>
        <w:t>a</w:t>
      </w:r>
    </w:p>
    <w:p w:rsidR="00591008" w:rsidRPr="000A4A81" w:rsidRDefault="00591008" w:rsidP="000A4A81">
      <w:pPr>
        <w:spacing w:after="0" w:line="240" w:lineRule="auto"/>
        <w:jc w:val="center"/>
        <w:rPr>
          <w:b/>
        </w:rPr>
      </w:pPr>
    </w:p>
    <w:p w:rsidR="00C867AA" w:rsidRDefault="000A4A81" w:rsidP="00C867AA">
      <w:pPr>
        <w:spacing w:after="0" w:line="240" w:lineRule="auto"/>
        <w:jc w:val="both"/>
      </w:pPr>
      <w:r>
        <w:t xml:space="preserve">zawarta w dniu ……………............. pomiędzy </w:t>
      </w:r>
      <w:r w:rsidR="00C867AA">
        <w:t>Gminą Książki, ul. Bankowa 4, 87-222 Książki</w:t>
      </w:r>
    </w:p>
    <w:p w:rsidR="00C867AA" w:rsidRDefault="00C867AA" w:rsidP="00C867AA">
      <w:pPr>
        <w:spacing w:after="0" w:line="240" w:lineRule="auto"/>
        <w:jc w:val="both"/>
      </w:pPr>
      <w:r>
        <w:t>REGON: 871118804, NIP: 878-17-51-833</w:t>
      </w:r>
    </w:p>
    <w:p w:rsidR="00C867AA" w:rsidRDefault="00C867AA" w:rsidP="00C867AA">
      <w:pPr>
        <w:spacing w:after="0" w:line="240" w:lineRule="auto"/>
        <w:jc w:val="both"/>
      </w:pPr>
      <w:r>
        <w:t>reprezentowaną przez Wójta Gminy  Książki – Jerzego Dutkiewicza</w:t>
      </w:r>
    </w:p>
    <w:p w:rsidR="00C867AA" w:rsidRDefault="00C867AA" w:rsidP="00C867AA">
      <w:pPr>
        <w:spacing w:after="0" w:line="240" w:lineRule="auto"/>
        <w:jc w:val="both"/>
      </w:pPr>
      <w:r>
        <w:t>przy kontrasygnacie Skarbnika Gminy – Elżbiety Kępińskiej</w:t>
      </w:r>
    </w:p>
    <w:p w:rsidR="000A4A81" w:rsidRDefault="00DA4F82" w:rsidP="000A4A81">
      <w:pPr>
        <w:spacing w:after="0" w:line="240" w:lineRule="auto"/>
      </w:pPr>
      <w:r>
        <w:t>,</w:t>
      </w:r>
      <w:r w:rsidR="000A4A81">
        <w:t xml:space="preserve"> zwanym dalej ZAMAWIAJĄCYM</w:t>
      </w:r>
    </w:p>
    <w:p w:rsidR="000A4A81" w:rsidRDefault="000A4A81" w:rsidP="000A4A81">
      <w:pPr>
        <w:spacing w:after="0" w:line="240" w:lineRule="auto"/>
      </w:pPr>
      <w:r>
        <w:t xml:space="preserve">a </w:t>
      </w:r>
    </w:p>
    <w:p w:rsidR="000A4A81" w:rsidRDefault="000A4A81" w:rsidP="00721DDC">
      <w:pPr>
        <w:spacing w:after="0" w:line="240" w:lineRule="auto"/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:rsidR="000A4A81" w:rsidRDefault="000A4A81" w:rsidP="00721DDC">
      <w:pPr>
        <w:spacing w:after="0" w:line="240" w:lineRule="auto"/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:rsidR="000A4A81" w:rsidRDefault="000A4A81" w:rsidP="00721DDC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.......................................................................................................................................................,</w:t>
      </w:r>
      <w:r w:rsidR="00DA4F82">
        <w:t xml:space="preserve"> </w:t>
      </w:r>
      <w:r>
        <w:t xml:space="preserve">zwanym </w:t>
      </w:r>
      <w:r w:rsidR="00AC2D25">
        <w:t>d</w:t>
      </w:r>
      <w:r>
        <w:t xml:space="preserve">alej WYKONAWCĄ, o następującej treści: </w:t>
      </w:r>
    </w:p>
    <w:p w:rsidR="000A4A81" w:rsidRDefault="000A4A81" w:rsidP="000A4A81">
      <w:pPr>
        <w:spacing w:after="0" w:line="240" w:lineRule="auto"/>
      </w:pPr>
    </w:p>
    <w:p w:rsidR="000B0398" w:rsidRDefault="000B0398" w:rsidP="0048019D">
      <w:pPr>
        <w:spacing w:after="0" w:line="240" w:lineRule="auto"/>
        <w:jc w:val="center"/>
      </w:pPr>
    </w:p>
    <w:p w:rsidR="000A4A81" w:rsidRPr="00805D72" w:rsidRDefault="000A4A81" w:rsidP="0048019D">
      <w:pPr>
        <w:spacing w:after="0" w:line="240" w:lineRule="auto"/>
        <w:jc w:val="center"/>
      </w:pPr>
      <w:r w:rsidRPr="00805D72">
        <w:t>§1.</w:t>
      </w:r>
    </w:p>
    <w:p w:rsidR="00BB45A4" w:rsidRPr="00805D72" w:rsidRDefault="000A4A81" w:rsidP="0048019D">
      <w:pPr>
        <w:spacing w:after="0" w:line="240" w:lineRule="auto"/>
        <w:jc w:val="both"/>
      </w:pPr>
      <w:r w:rsidRPr="00805D72">
        <w:t xml:space="preserve">1.  Zamawiający zleca a Wykonawca przyjmuje do realizacji przedmiot umowy polegający na wykonaniu </w:t>
      </w:r>
      <w:r w:rsidR="00805D72" w:rsidRPr="00805D72">
        <w:t>ekspertyzy</w:t>
      </w:r>
      <w:r w:rsidR="00604F8A">
        <w:t>/opinii</w:t>
      </w:r>
      <w:r w:rsidR="00805D72" w:rsidRPr="00805D72">
        <w:t xml:space="preserve"> biegłego w zakresie hydrologii, hydrogeologii, stosunków wodnych lub melioracji wodnej, dotyczącej zmiany stanu wody na </w:t>
      </w:r>
      <w:r w:rsidRPr="00805D72">
        <w:t xml:space="preserve">działce </w:t>
      </w:r>
      <w:r w:rsidR="00AB5ACE">
        <w:t>487/1</w:t>
      </w:r>
    </w:p>
    <w:p w:rsidR="00721DDC" w:rsidRPr="00805D72" w:rsidRDefault="00721DDC" w:rsidP="0048019D">
      <w:pPr>
        <w:spacing w:after="0" w:line="240" w:lineRule="auto"/>
        <w:jc w:val="both"/>
      </w:pPr>
      <w:r w:rsidRPr="00805D72">
        <w:t>2. Przedmiotem ekspertyzy, o której mowa ust. 1 będzie określenie czy działania właściciela terenu</w:t>
      </w:r>
      <w:r w:rsidR="00805D72">
        <w:t xml:space="preserve"> </w:t>
      </w:r>
      <w:r w:rsidR="00AC2D25" w:rsidRPr="00805D72">
        <w:t xml:space="preserve">działki nr </w:t>
      </w:r>
      <w:r w:rsidR="00AB5ACE">
        <w:t xml:space="preserve">geodezyjny 533,1078/1,1078/4,1078/3 obręb Książki </w:t>
      </w:r>
      <w:r w:rsidR="00805D72" w:rsidRPr="00805D72">
        <w:t xml:space="preserve">doprowadziły </w:t>
      </w:r>
      <w:r w:rsidR="00805D72" w:rsidRPr="00805D72">
        <w:rPr>
          <w:color w:val="000000"/>
        </w:rPr>
        <w:t>do zaburzenia stanu wody ze szkodą dla gruntów sąsiednich (</w:t>
      </w:r>
      <w:r w:rsidR="00805D72" w:rsidRPr="00805D72">
        <w:t xml:space="preserve">działka </w:t>
      </w:r>
      <w:proofErr w:type="spellStart"/>
      <w:r w:rsidR="00805D72" w:rsidRPr="00805D72">
        <w:t>ozn</w:t>
      </w:r>
      <w:proofErr w:type="spellEnd"/>
      <w:r w:rsidR="00805D72" w:rsidRPr="00805D72">
        <w:t xml:space="preserve">. nr geod. </w:t>
      </w:r>
      <w:r w:rsidR="00AB5ACE">
        <w:t>487/1</w:t>
      </w:r>
      <w:r w:rsidR="00805D72" w:rsidRPr="00805D72">
        <w:t xml:space="preserve">, obręb </w:t>
      </w:r>
      <w:r w:rsidR="00B61F99">
        <w:t>Książki</w:t>
      </w:r>
      <w:r w:rsidR="00805D72" w:rsidRPr="00805D72">
        <w:t xml:space="preserve"> i przyległe do niej nieruchomości</w:t>
      </w:r>
      <w:r w:rsidR="0048019D">
        <w:t>)</w:t>
      </w:r>
      <w:r w:rsidR="00805D72" w:rsidRPr="00805D72">
        <w:t>,</w:t>
      </w:r>
      <w:r w:rsidR="00805D72" w:rsidRPr="00805D72">
        <w:rPr>
          <w:color w:val="000000"/>
        </w:rPr>
        <w:t xml:space="preserve"> w myśl art. 234 ustawy z dnia 20 lipca 2017 r. – Prawo wodne (Dz. U. z 2017 r., poz. 1566 z </w:t>
      </w:r>
      <w:proofErr w:type="spellStart"/>
      <w:r w:rsidR="00805D72" w:rsidRPr="00805D72">
        <w:rPr>
          <w:color w:val="000000"/>
        </w:rPr>
        <w:t>późn</w:t>
      </w:r>
      <w:proofErr w:type="spellEnd"/>
      <w:r w:rsidR="00805D72" w:rsidRPr="00805D72">
        <w:rPr>
          <w:color w:val="000000"/>
        </w:rPr>
        <w:t>. zm.) oraz ewentualne zaproponowanie sposobu przywrócenia prawidłowego stanu wody na gruncie</w:t>
      </w:r>
      <w:r w:rsidR="00805D72" w:rsidRPr="00805D72">
        <w:t>.</w:t>
      </w:r>
    </w:p>
    <w:p w:rsidR="00721DDC" w:rsidRPr="00591008" w:rsidRDefault="00721DDC" w:rsidP="0048019D">
      <w:pPr>
        <w:spacing w:after="0" w:line="240" w:lineRule="auto"/>
        <w:jc w:val="both"/>
      </w:pPr>
      <w:r>
        <w:t xml:space="preserve">3. Ekspertyza </w:t>
      </w:r>
      <w:r w:rsidRPr="00591008">
        <w:t>powinna określać:</w:t>
      </w:r>
    </w:p>
    <w:p w:rsidR="00556500" w:rsidRPr="00591008" w:rsidRDefault="00556500" w:rsidP="0048019D">
      <w:pPr>
        <w:widowControl w:val="0"/>
        <w:numPr>
          <w:ilvl w:val="0"/>
          <w:numId w:val="1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after="0" w:line="240" w:lineRule="auto"/>
        <w:ind w:left="1066"/>
        <w:rPr>
          <w:color w:val="000000"/>
          <w:spacing w:val="-10"/>
        </w:rPr>
      </w:pPr>
      <w:r w:rsidRPr="00591008">
        <w:rPr>
          <w:color w:val="000000"/>
        </w:rPr>
        <w:t>opis istniejącego stanu wody na gruncie;</w:t>
      </w:r>
    </w:p>
    <w:p w:rsidR="00556500" w:rsidRPr="00591008" w:rsidRDefault="00556500" w:rsidP="0048019D">
      <w:pPr>
        <w:widowControl w:val="0"/>
        <w:numPr>
          <w:ilvl w:val="0"/>
          <w:numId w:val="1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after="0" w:line="240" w:lineRule="auto"/>
        <w:ind w:left="1066"/>
        <w:rPr>
          <w:color w:val="000000"/>
          <w:spacing w:val="-7"/>
        </w:rPr>
      </w:pPr>
      <w:r w:rsidRPr="00591008">
        <w:rPr>
          <w:color w:val="000000"/>
        </w:rPr>
        <w:t>dokumentację fotograficzną obecnej sytuacji na gruncie;</w:t>
      </w:r>
    </w:p>
    <w:p w:rsidR="00556500" w:rsidRPr="00591008" w:rsidRDefault="00556500" w:rsidP="0048019D">
      <w:pPr>
        <w:widowControl w:val="0"/>
        <w:numPr>
          <w:ilvl w:val="0"/>
          <w:numId w:val="1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after="0" w:line="240" w:lineRule="auto"/>
        <w:ind w:left="1426" w:hanging="360"/>
        <w:jc w:val="both"/>
        <w:rPr>
          <w:color w:val="000000"/>
          <w:spacing w:val="-10"/>
        </w:rPr>
      </w:pPr>
      <w:r w:rsidRPr="00591008">
        <w:rPr>
          <w:color w:val="000000"/>
        </w:rPr>
        <w:t xml:space="preserve">czy i kiedy na przedmiotowych działkach nastąpiła zmiana stanu wody na gruncie </w:t>
      </w:r>
      <w:r w:rsidR="00591008">
        <w:rPr>
          <w:color w:val="000000"/>
        </w:rPr>
        <w:br/>
      </w:r>
      <w:r w:rsidRPr="00591008">
        <w:rPr>
          <w:color w:val="000000"/>
        </w:rPr>
        <w:t>i przez kogo ona nastąpiła;</w:t>
      </w:r>
    </w:p>
    <w:p w:rsidR="00556500" w:rsidRPr="00591008" w:rsidRDefault="00556500" w:rsidP="0048019D">
      <w:pPr>
        <w:widowControl w:val="0"/>
        <w:numPr>
          <w:ilvl w:val="0"/>
          <w:numId w:val="1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after="0" w:line="240" w:lineRule="auto"/>
        <w:ind w:left="1426" w:right="22" w:hanging="360"/>
        <w:jc w:val="both"/>
        <w:rPr>
          <w:color w:val="000000"/>
          <w:spacing w:val="-10"/>
        </w:rPr>
      </w:pPr>
      <w:r w:rsidRPr="00591008">
        <w:rPr>
          <w:color w:val="000000"/>
        </w:rPr>
        <w:t>czy nastąpiła zmiana kierunku odpł</w:t>
      </w:r>
      <w:r w:rsidR="00591008">
        <w:rPr>
          <w:color w:val="000000"/>
        </w:rPr>
        <w:t>ywu wody opadowej</w:t>
      </w:r>
      <w:r w:rsidR="00A23531">
        <w:rPr>
          <w:color w:val="000000"/>
        </w:rPr>
        <w:t xml:space="preserve"> </w:t>
      </w:r>
      <w:r w:rsidRPr="00591008">
        <w:rPr>
          <w:color w:val="000000"/>
        </w:rPr>
        <w:t xml:space="preserve">(jeśli tak to, z jakiej przyczyny, </w:t>
      </w:r>
      <w:r w:rsidR="00B20D5D">
        <w:rPr>
          <w:color w:val="000000"/>
        </w:rPr>
        <w:br/>
      </w:r>
      <w:r w:rsidRPr="00591008">
        <w:rPr>
          <w:color w:val="000000"/>
        </w:rPr>
        <w:t>czy z powodu dokonanych zmian);</w:t>
      </w:r>
    </w:p>
    <w:p w:rsidR="00556500" w:rsidRPr="00591008" w:rsidRDefault="00556500" w:rsidP="0048019D">
      <w:pPr>
        <w:widowControl w:val="0"/>
        <w:numPr>
          <w:ilvl w:val="0"/>
          <w:numId w:val="1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after="0" w:line="240" w:lineRule="auto"/>
        <w:ind w:left="1066"/>
        <w:rPr>
          <w:color w:val="000000"/>
          <w:spacing w:val="-10"/>
        </w:rPr>
      </w:pPr>
      <w:r w:rsidRPr="00591008">
        <w:rPr>
          <w:color w:val="000000"/>
        </w:rPr>
        <w:t>kto jest sprawcą zmiany stanu wody na gruncie;</w:t>
      </w:r>
    </w:p>
    <w:p w:rsidR="00556500" w:rsidRPr="00591008" w:rsidRDefault="00556500" w:rsidP="0048019D">
      <w:pPr>
        <w:widowControl w:val="0"/>
        <w:numPr>
          <w:ilvl w:val="0"/>
          <w:numId w:val="1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after="0" w:line="240" w:lineRule="auto"/>
        <w:ind w:left="1066"/>
        <w:rPr>
          <w:color w:val="000000"/>
          <w:spacing w:val="-15"/>
        </w:rPr>
      </w:pPr>
      <w:r w:rsidRPr="00591008">
        <w:rPr>
          <w:color w:val="000000"/>
        </w:rPr>
        <w:t>na czym polegała zmiana stanu wody na gruncie;</w:t>
      </w:r>
    </w:p>
    <w:p w:rsidR="00556500" w:rsidRPr="00591008" w:rsidRDefault="00556500" w:rsidP="0048019D">
      <w:pPr>
        <w:widowControl w:val="0"/>
        <w:numPr>
          <w:ilvl w:val="0"/>
          <w:numId w:val="1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after="0" w:line="240" w:lineRule="auto"/>
        <w:ind w:left="1066"/>
        <w:rPr>
          <w:color w:val="000000"/>
          <w:spacing w:val="-10"/>
        </w:rPr>
      </w:pPr>
      <w:r w:rsidRPr="00591008">
        <w:rPr>
          <w:color w:val="000000"/>
        </w:rPr>
        <w:t>czy dochodzi do zalewania działek sąsiednich i jaka jest tego przyczyna;</w:t>
      </w:r>
    </w:p>
    <w:p w:rsidR="00556500" w:rsidRPr="00591008" w:rsidRDefault="00556500" w:rsidP="0048019D">
      <w:pPr>
        <w:shd w:val="clear" w:color="auto" w:fill="FFFFFF"/>
        <w:spacing w:after="0" w:line="240" w:lineRule="auto"/>
        <w:ind w:left="1426" w:hanging="360"/>
        <w:jc w:val="both"/>
      </w:pPr>
      <w:r w:rsidRPr="00591008">
        <w:rPr>
          <w:color w:val="000000"/>
        </w:rPr>
        <w:t xml:space="preserve">h) </w:t>
      </w:r>
      <w:r w:rsidR="00604F8A" w:rsidRPr="00604F8A">
        <w:rPr>
          <w:color w:val="000000"/>
        </w:rPr>
        <w:t>pomiary sytuacyjno-wysokościowe wraz z niezbędnymi przekrojami, określenie</w:t>
      </w:r>
      <w:r w:rsidR="00604F8A" w:rsidRPr="00604F8A">
        <w:rPr>
          <w:color w:val="000000"/>
        </w:rPr>
        <w:br/>
        <w:t>położenia działek o nr geod. 533, 1078/1, 1078/4, 1078/3  w Książkach w stosunku do działek sąsiednich (czy jest położona wyżej bądź niżej, określić o ile)</w:t>
      </w:r>
      <w:bookmarkStart w:id="0" w:name="_GoBack"/>
      <w:bookmarkEnd w:id="0"/>
    </w:p>
    <w:p w:rsidR="00556500" w:rsidRPr="00591008" w:rsidRDefault="00556500" w:rsidP="00065750">
      <w:pPr>
        <w:shd w:val="clear" w:color="auto" w:fill="FFFFFF"/>
        <w:spacing w:after="0" w:line="240" w:lineRule="auto"/>
        <w:ind w:left="1418" w:hanging="345"/>
        <w:jc w:val="both"/>
      </w:pPr>
      <w:r w:rsidRPr="00591008">
        <w:rPr>
          <w:color w:val="000000"/>
        </w:rPr>
        <w:t>i)</w:t>
      </w:r>
      <w:r w:rsidR="00065750">
        <w:rPr>
          <w:color w:val="000000"/>
        </w:rPr>
        <w:t xml:space="preserve"> </w:t>
      </w:r>
      <w:r w:rsidRPr="00591008">
        <w:rPr>
          <w:color w:val="000000"/>
        </w:rPr>
        <w:t xml:space="preserve">wyszczególnienie konkretnych działań właścicieli działek, które ingerują </w:t>
      </w:r>
      <w:r w:rsidRPr="00591008">
        <w:rPr>
          <w:color w:val="000000"/>
        </w:rPr>
        <w:br/>
        <w:t>w ukształtowany w terenie system zasobów wodnych;</w:t>
      </w:r>
    </w:p>
    <w:p w:rsidR="00556500" w:rsidRPr="00591008" w:rsidRDefault="00556500" w:rsidP="0048019D">
      <w:pPr>
        <w:shd w:val="clear" w:color="auto" w:fill="FFFFFF"/>
        <w:spacing w:after="0" w:line="240" w:lineRule="auto"/>
        <w:ind w:left="1433" w:hanging="389"/>
        <w:jc w:val="both"/>
      </w:pPr>
      <w:r w:rsidRPr="00591008">
        <w:rPr>
          <w:color w:val="000000"/>
        </w:rPr>
        <w:t>j) czy ewentualna zmiana stosunków wodnych spowodowała szkody na działkach sąsiednich (jeżeli tak to wyszczególnić);</w:t>
      </w:r>
    </w:p>
    <w:p w:rsidR="00556500" w:rsidRPr="00591008" w:rsidRDefault="00556500" w:rsidP="0048019D">
      <w:pPr>
        <w:shd w:val="clear" w:color="auto" w:fill="FFFFFF"/>
        <w:spacing w:after="0" w:line="240" w:lineRule="auto"/>
        <w:ind w:left="1073"/>
      </w:pPr>
      <w:r w:rsidRPr="00591008">
        <w:rPr>
          <w:color w:val="000000"/>
        </w:rPr>
        <w:t>k)  wpływ wód opadowych i roztopowych w najmniej korzystnym okresie roku;</w:t>
      </w:r>
    </w:p>
    <w:p w:rsidR="00591008" w:rsidRDefault="0048019D" w:rsidP="00591008">
      <w:pPr>
        <w:shd w:val="clear" w:color="auto" w:fill="FFFFFF"/>
        <w:spacing w:after="0" w:line="240" w:lineRule="auto"/>
        <w:ind w:left="1418" w:hanging="374"/>
        <w:jc w:val="both"/>
        <w:rPr>
          <w:color w:val="000000"/>
        </w:rPr>
      </w:pPr>
      <w:r w:rsidRPr="00591008">
        <w:rPr>
          <w:color w:val="000000"/>
        </w:rPr>
        <w:t>l</w:t>
      </w:r>
      <w:r w:rsidR="00556500" w:rsidRPr="00591008">
        <w:rPr>
          <w:color w:val="000000"/>
        </w:rPr>
        <w:t xml:space="preserve">) wnioski i zalecenia, które powinny być konkretne i w przypadku stwierdzenia, że zasadne jest wykonanie urządzeń zapobiegających szkodom powinny jednoznacznie określać jakie urządzenia </w:t>
      </w:r>
      <w:r w:rsidR="00C52431" w:rsidRPr="00591008">
        <w:rPr>
          <w:color w:val="000000"/>
        </w:rPr>
        <w:t>(</w:t>
      </w:r>
      <w:r w:rsidR="00C52431" w:rsidRPr="00591008">
        <w:rPr>
          <w:rFonts w:eastAsia="Times New Roman" w:cs="Times New Roman"/>
          <w:color w:val="000000"/>
        </w:rPr>
        <w:t>najskuteczniejsze i najprostsze w wykonaniu)</w:t>
      </w:r>
      <w:r w:rsidR="00591008" w:rsidRPr="00591008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556500" w:rsidRPr="00591008">
        <w:rPr>
          <w:color w:val="000000"/>
        </w:rPr>
        <w:t xml:space="preserve">powinny zostać wykonane, a w przypadku jeżeli wnioski i zalecenia będą wskazywały na konieczność </w:t>
      </w:r>
      <w:r w:rsidR="00556500" w:rsidRPr="00591008">
        <w:rPr>
          <w:color w:val="000000"/>
          <w:spacing w:val="-1"/>
        </w:rPr>
        <w:t xml:space="preserve">przywrócenia stanu poprzedniego to powinny wskazać jednoznacznie jaki był stan </w:t>
      </w:r>
      <w:r w:rsidR="00556500" w:rsidRPr="00591008">
        <w:rPr>
          <w:color w:val="000000"/>
        </w:rPr>
        <w:t>poprzedni na dzia</w:t>
      </w:r>
      <w:r w:rsidR="00C52431" w:rsidRPr="00591008">
        <w:rPr>
          <w:color w:val="000000"/>
        </w:rPr>
        <w:t>łce, który ma zostać przywrócony</w:t>
      </w:r>
      <w:r w:rsidR="00556500" w:rsidRPr="00591008">
        <w:rPr>
          <w:color w:val="000000"/>
        </w:rPr>
        <w:t xml:space="preserve"> do stanu poprzedniego.</w:t>
      </w:r>
    </w:p>
    <w:p w:rsidR="00591008" w:rsidRDefault="00591008" w:rsidP="0059100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591008">
        <w:rPr>
          <w:color w:val="000000"/>
        </w:rPr>
        <w:t xml:space="preserve">4. </w:t>
      </w:r>
      <w:r w:rsidRPr="00591008">
        <w:rPr>
          <w:rFonts w:eastAsia="Times New Roman" w:cs="Times New Roman"/>
          <w:color w:val="000000"/>
        </w:rPr>
        <w:t> W trakcie przygotowywania ekspertyzy należy wziąć pod uwagę prawo stron postępowania do zadawania pytań świadkom i biegłym oraz do czynnego udziału w postępowaniu.  W związku z powyższym czynności konieczne do wykonania (tj. wizja lokalna) powinny być wykonane po uprzednim zawiadomieniu stron postępowania</w:t>
      </w:r>
      <w:r>
        <w:rPr>
          <w:rFonts w:eastAsia="Times New Roman" w:cs="Times New Roman"/>
          <w:color w:val="000000"/>
        </w:rPr>
        <w:t>.</w:t>
      </w:r>
    </w:p>
    <w:p w:rsidR="00591008" w:rsidRDefault="00591008" w:rsidP="0059100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5</w:t>
      </w:r>
      <w:r w:rsidRPr="00591008">
        <w:rPr>
          <w:rFonts w:eastAsia="Times New Roman" w:cs="Times New Roman"/>
          <w:color w:val="000000"/>
        </w:rPr>
        <w:t xml:space="preserve">. </w:t>
      </w:r>
      <w:r>
        <w:rPr>
          <w:rFonts w:eastAsia="Times New Roman" w:cs="Times New Roman"/>
          <w:color w:val="000000"/>
        </w:rPr>
        <w:t>Wykonawca</w:t>
      </w:r>
      <w:r w:rsidRPr="00591008">
        <w:rPr>
          <w:rFonts w:eastAsia="Times New Roman" w:cs="Times New Roman"/>
          <w:color w:val="000000"/>
        </w:rPr>
        <w:t xml:space="preserve"> wymienioną w ust. 1 </w:t>
      </w:r>
      <w:r>
        <w:rPr>
          <w:rFonts w:eastAsia="Times New Roman" w:cs="Times New Roman"/>
          <w:color w:val="000000"/>
        </w:rPr>
        <w:t>ekspertyzę</w:t>
      </w:r>
      <w:r w:rsidRPr="00591008">
        <w:rPr>
          <w:rFonts w:eastAsia="Times New Roman" w:cs="Times New Roman"/>
          <w:color w:val="000000"/>
        </w:rPr>
        <w:t xml:space="preserve"> dostarczy </w:t>
      </w:r>
      <w:r w:rsidR="000B0398" w:rsidRPr="00B20D5D">
        <w:rPr>
          <w:color w:val="000000"/>
          <w:spacing w:val="-1"/>
        </w:rPr>
        <w:t xml:space="preserve">do </w:t>
      </w:r>
      <w:r w:rsidR="000B0398">
        <w:rPr>
          <w:color w:val="000000"/>
          <w:spacing w:val="-1"/>
        </w:rPr>
        <w:t xml:space="preserve">siedziby </w:t>
      </w:r>
      <w:r w:rsidR="000B0398" w:rsidRPr="00B20D5D">
        <w:rPr>
          <w:color w:val="000000"/>
          <w:spacing w:val="-1"/>
        </w:rPr>
        <w:t xml:space="preserve">Urzędu Gminy </w:t>
      </w:r>
      <w:r w:rsidR="00C867AA">
        <w:rPr>
          <w:color w:val="000000"/>
          <w:spacing w:val="-1"/>
        </w:rPr>
        <w:t>Książki</w:t>
      </w:r>
      <w:r w:rsidR="000B0398">
        <w:rPr>
          <w:color w:val="000000"/>
          <w:spacing w:val="-1"/>
        </w:rPr>
        <w:t>,</w:t>
      </w:r>
      <w:r w:rsidR="000B0398" w:rsidRPr="00591008">
        <w:rPr>
          <w:rFonts w:eastAsia="Times New Roman" w:cs="Times New Roman"/>
          <w:color w:val="000000"/>
        </w:rPr>
        <w:t xml:space="preserve"> </w:t>
      </w:r>
      <w:r w:rsidRPr="00591008">
        <w:rPr>
          <w:rFonts w:eastAsia="Times New Roman" w:cs="Times New Roman"/>
          <w:color w:val="000000"/>
        </w:rPr>
        <w:t xml:space="preserve">w terminie do </w:t>
      </w:r>
      <w:r>
        <w:rPr>
          <w:rFonts w:eastAsia="Times New Roman" w:cs="Times New Roman"/>
          <w:color w:val="000000"/>
        </w:rPr>
        <w:t>60 dni od dnia podpisania umowy</w:t>
      </w:r>
      <w:r w:rsidR="000B0398">
        <w:rPr>
          <w:rFonts w:eastAsia="Times New Roman" w:cs="Times New Roman"/>
          <w:color w:val="000000"/>
        </w:rPr>
        <w:t xml:space="preserve">, </w:t>
      </w:r>
      <w:r w:rsidR="000B0398" w:rsidRPr="00B20D5D">
        <w:rPr>
          <w:color w:val="000000"/>
          <w:spacing w:val="-1"/>
        </w:rPr>
        <w:t xml:space="preserve">w trzech egzemplarzach w wersji papierowej oraz w jednym </w:t>
      </w:r>
      <w:r w:rsidR="000B0398" w:rsidRPr="00B20D5D">
        <w:rPr>
          <w:color w:val="000000"/>
        </w:rPr>
        <w:t>egzemplarzu w wersji elektronicznej.</w:t>
      </w:r>
    </w:p>
    <w:p w:rsidR="00B20D5D" w:rsidRPr="00B20D5D" w:rsidRDefault="00B20D5D" w:rsidP="00B20D5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color w:val="000000"/>
          <w:spacing w:val="-12"/>
        </w:rPr>
      </w:pPr>
      <w:r>
        <w:rPr>
          <w:color w:val="000000"/>
        </w:rPr>
        <w:t xml:space="preserve">6. </w:t>
      </w:r>
      <w:r w:rsidRPr="00B20D5D">
        <w:rPr>
          <w:color w:val="000000"/>
        </w:rPr>
        <w:t xml:space="preserve">Po sporządzeniu </w:t>
      </w:r>
      <w:r>
        <w:rPr>
          <w:color w:val="000000"/>
        </w:rPr>
        <w:t>ekspertyzy</w:t>
      </w:r>
      <w:r w:rsidRPr="00B20D5D">
        <w:rPr>
          <w:color w:val="000000"/>
        </w:rPr>
        <w:t xml:space="preserve"> i przedstawieniu jej stronom, w przypadku złożenia przez strony uwag do </w:t>
      </w:r>
      <w:r>
        <w:rPr>
          <w:color w:val="000000"/>
        </w:rPr>
        <w:t>ekspertyzy</w:t>
      </w:r>
      <w:r w:rsidRPr="00B20D5D">
        <w:rPr>
          <w:color w:val="000000"/>
        </w:rPr>
        <w:t xml:space="preserve">, Wykonawca będzie miał obowiązek ustosunkować się pisemnie do tych uwag w wyznaczonym przez Zamawiającego terminie. Wraz </w:t>
      </w:r>
      <w:r w:rsidRPr="00B20D5D">
        <w:rPr>
          <w:color w:val="000000"/>
          <w:spacing w:val="-1"/>
        </w:rPr>
        <w:t xml:space="preserve">z podpisaniem umowy Wykonawca zostanie powołany na biegłego postanowieniem </w:t>
      </w:r>
      <w:r w:rsidRPr="00B20D5D">
        <w:rPr>
          <w:color w:val="000000"/>
        </w:rPr>
        <w:t xml:space="preserve">Wójta Gminy </w:t>
      </w:r>
      <w:r w:rsidR="00C867AA">
        <w:rPr>
          <w:color w:val="000000"/>
        </w:rPr>
        <w:t>Książki</w:t>
      </w:r>
      <w:r w:rsidRPr="00B20D5D">
        <w:rPr>
          <w:color w:val="000000"/>
        </w:rPr>
        <w:t>.</w:t>
      </w:r>
    </w:p>
    <w:p w:rsidR="00B20D5D" w:rsidRPr="00B20D5D" w:rsidRDefault="000B0398" w:rsidP="00B20D5D">
      <w:pPr>
        <w:shd w:val="clear" w:color="auto" w:fill="FFFFFF"/>
        <w:tabs>
          <w:tab w:val="left" w:pos="1073"/>
        </w:tabs>
        <w:spacing w:after="0" w:line="240" w:lineRule="auto"/>
        <w:ind w:right="14"/>
        <w:jc w:val="both"/>
      </w:pPr>
      <w:r>
        <w:rPr>
          <w:color w:val="000000"/>
        </w:rPr>
        <w:t xml:space="preserve">7. </w:t>
      </w:r>
      <w:r w:rsidR="00B20D5D" w:rsidRPr="00B20D5D">
        <w:rPr>
          <w:color w:val="000000"/>
        </w:rPr>
        <w:t>W trakcie trwania postępowania administracyjnego należy wziąć pod uwagę</w:t>
      </w:r>
      <w:r w:rsidR="00B20D5D">
        <w:rPr>
          <w:color w:val="000000"/>
        </w:rPr>
        <w:t xml:space="preserve"> </w:t>
      </w:r>
      <w:r w:rsidR="00B20D5D" w:rsidRPr="00B20D5D">
        <w:rPr>
          <w:color w:val="000000"/>
        </w:rPr>
        <w:t>możliwość udzielania odpowiedzi lub opisów zagadnień stawianych przez</w:t>
      </w:r>
      <w:r w:rsidR="00B20D5D">
        <w:rPr>
          <w:color w:val="000000"/>
        </w:rPr>
        <w:t xml:space="preserve"> </w:t>
      </w:r>
      <w:r w:rsidR="00B20D5D" w:rsidRPr="00B20D5D">
        <w:rPr>
          <w:color w:val="000000"/>
          <w:spacing w:val="-1"/>
        </w:rPr>
        <w:t xml:space="preserve">Samorządowe Kolegium Odwoławcze w </w:t>
      </w:r>
      <w:r w:rsidR="00C867AA">
        <w:rPr>
          <w:color w:val="000000"/>
          <w:spacing w:val="-1"/>
        </w:rPr>
        <w:t>Toruniu</w:t>
      </w:r>
      <w:r w:rsidR="00B20D5D" w:rsidRPr="00B20D5D">
        <w:rPr>
          <w:color w:val="000000"/>
          <w:spacing w:val="-1"/>
        </w:rPr>
        <w:t>.</w:t>
      </w:r>
    </w:p>
    <w:p w:rsidR="00B20D5D" w:rsidRPr="00B20D5D" w:rsidRDefault="00B20D5D" w:rsidP="00B20D5D">
      <w:pPr>
        <w:shd w:val="clear" w:color="auto" w:fill="FFFFFF"/>
        <w:tabs>
          <w:tab w:val="left" w:pos="1073"/>
        </w:tabs>
        <w:spacing w:after="0" w:line="240" w:lineRule="auto"/>
        <w:ind w:right="14"/>
        <w:jc w:val="both"/>
      </w:pPr>
    </w:p>
    <w:p w:rsid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79510C" w:rsidRPr="0079510C" w:rsidRDefault="0079510C" w:rsidP="0079510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>§2.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 xml:space="preserve">Wykonawca oświadcza, że posiada wymagane prawem uprawnienia i kwalifikacje niezbędne do wykonania przedmiotu umowy. 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 xml:space="preserve"> </w:t>
      </w:r>
    </w:p>
    <w:p w:rsidR="0079510C" w:rsidRPr="0079510C" w:rsidRDefault="0079510C" w:rsidP="000B0398">
      <w:pPr>
        <w:spacing w:after="0" w:line="240" w:lineRule="auto"/>
        <w:jc w:val="center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>§3.</w:t>
      </w:r>
    </w:p>
    <w:p w:rsidR="0079510C" w:rsidRPr="0079510C" w:rsidRDefault="0079510C" w:rsidP="000B039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 xml:space="preserve">Strony ustalają dla </w:t>
      </w:r>
      <w:r w:rsidR="00C91A9D">
        <w:rPr>
          <w:rFonts w:eastAsia="Times New Roman" w:cs="Times New Roman"/>
          <w:color w:val="000000"/>
        </w:rPr>
        <w:t>Wykonawcy</w:t>
      </w:r>
      <w:r w:rsidRPr="0079510C">
        <w:rPr>
          <w:rFonts w:eastAsia="Times New Roman" w:cs="Times New Roman"/>
          <w:color w:val="000000"/>
        </w:rPr>
        <w:t xml:space="preserve"> wynagrodzenie brutto w wysokości</w:t>
      </w:r>
      <w:r w:rsidR="0006230F">
        <w:rPr>
          <w:rFonts w:eastAsia="Times New Roman" w:cs="Times New Roman"/>
          <w:color w:val="000000"/>
        </w:rPr>
        <w:t xml:space="preserve"> </w:t>
      </w:r>
      <w:r w:rsidRPr="0079510C">
        <w:rPr>
          <w:rFonts w:eastAsia="Times New Roman" w:cs="Times New Roman"/>
          <w:color w:val="000000"/>
        </w:rPr>
        <w:t xml:space="preserve">………………… zł (słownie: …………………………………………………………). </w:t>
      </w:r>
    </w:p>
    <w:p w:rsid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79510C" w:rsidRPr="0079510C" w:rsidRDefault="0079510C" w:rsidP="0079510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>§4.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1. </w:t>
      </w:r>
      <w:r w:rsidRPr="0079510C">
        <w:rPr>
          <w:rFonts w:eastAsia="Times New Roman" w:cs="Times New Roman"/>
          <w:color w:val="000000"/>
        </w:rPr>
        <w:t xml:space="preserve">Zamawiający zobowiązuje się dokonać zapłaty </w:t>
      </w:r>
      <w:r w:rsidR="00B20D5D" w:rsidRPr="0079510C">
        <w:rPr>
          <w:rFonts w:eastAsia="Times New Roman" w:cs="Times New Roman"/>
          <w:color w:val="000000"/>
        </w:rPr>
        <w:t>faktury/rachunku</w:t>
      </w:r>
      <w:r w:rsidRPr="0079510C">
        <w:rPr>
          <w:rFonts w:eastAsia="Times New Roman" w:cs="Times New Roman"/>
          <w:color w:val="000000"/>
        </w:rPr>
        <w:t xml:space="preserve">, w terminie 21 dni, licząc od dnia jego doręczenia na rachunek bankowy wskazany przez Wykonawcę. 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>2. Za datę zapłaty należności wynikającej z faktury/rachunku, uważa się dzień obciążenia</w:t>
      </w:r>
      <w:r>
        <w:rPr>
          <w:rFonts w:eastAsia="Times New Roman" w:cs="Times New Roman"/>
          <w:color w:val="000000"/>
        </w:rPr>
        <w:t xml:space="preserve"> </w:t>
      </w:r>
      <w:r w:rsidRPr="0079510C">
        <w:rPr>
          <w:rFonts w:eastAsia="Times New Roman" w:cs="Times New Roman"/>
          <w:color w:val="000000"/>
        </w:rPr>
        <w:t xml:space="preserve">rachunku bankowego Zamawiającego. 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 xml:space="preserve"> 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>§5.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 xml:space="preserve">Wszelkie zmiany umowy wymagają zgody </w:t>
      </w:r>
      <w:r>
        <w:rPr>
          <w:rFonts w:eastAsia="Times New Roman" w:cs="Times New Roman"/>
          <w:color w:val="000000"/>
        </w:rPr>
        <w:t>obu</w:t>
      </w:r>
      <w:r w:rsidRPr="0079510C">
        <w:rPr>
          <w:rFonts w:eastAsia="Times New Roman" w:cs="Times New Roman"/>
          <w:color w:val="000000"/>
        </w:rPr>
        <w:t xml:space="preserve"> stron, wyrażonej na piśmie pod rygorem nieważności. 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 xml:space="preserve"> 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§6</w:t>
      </w:r>
      <w:r w:rsidRPr="0079510C">
        <w:rPr>
          <w:rFonts w:eastAsia="Times New Roman" w:cs="Times New Roman"/>
          <w:color w:val="000000"/>
        </w:rPr>
        <w:t>.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 xml:space="preserve">Za niewykonanie lub nienależyte wykonanie umowy strony ustalają obowiązek zapłaty kar umownych Wykonawca zapłaci Zamawiającemu następujące kary umowne: </w:t>
      </w:r>
    </w:p>
    <w:p w:rsidR="0079510C" w:rsidRDefault="0079510C" w:rsidP="0079510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>za zwłokę w wykonaniu przedmiotu umowy w wysokości</w:t>
      </w:r>
      <w:r w:rsidR="002F4393">
        <w:rPr>
          <w:rFonts w:eastAsia="Times New Roman" w:cs="Times New Roman"/>
          <w:color w:val="000000"/>
        </w:rPr>
        <w:t xml:space="preserve"> </w:t>
      </w:r>
      <w:r w:rsidRPr="0079510C">
        <w:rPr>
          <w:rFonts w:eastAsia="Times New Roman" w:cs="Times New Roman"/>
          <w:color w:val="000000"/>
        </w:rPr>
        <w:t>0,5% wartości wynagrodzenia</w:t>
      </w:r>
      <w:r>
        <w:rPr>
          <w:rFonts w:eastAsia="Times New Roman" w:cs="Times New Roman"/>
          <w:color w:val="000000"/>
        </w:rPr>
        <w:t xml:space="preserve"> </w:t>
      </w:r>
      <w:r w:rsidRPr="0079510C">
        <w:rPr>
          <w:rFonts w:eastAsia="Times New Roman" w:cs="Times New Roman"/>
          <w:color w:val="000000"/>
        </w:rPr>
        <w:t xml:space="preserve">określonego w § 3 za każdy dzień zwłoki, </w:t>
      </w:r>
    </w:p>
    <w:p w:rsidR="0079510C" w:rsidRPr="0079510C" w:rsidRDefault="0079510C" w:rsidP="0079510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 xml:space="preserve">za odstąpienie od umowy z przyczyn zależnych od Wykonawcy w wysokości 10% wynagrodzenia określonego w §3. 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 xml:space="preserve"> 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>§</w:t>
      </w:r>
      <w:r>
        <w:rPr>
          <w:rFonts w:eastAsia="Times New Roman" w:cs="Times New Roman"/>
          <w:color w:val="000000"/>
        </w:rPr>
        <w:t>7</w:t>
      </w:r>
      <w:r w:rsidRPr="0079510C">
        <w:rPr>
          <w:rFonts w:eastAsia="Times New Roman" w:cs="Times New Roman"/>
          <w:color w:val="000000"/>
        </w:rPr>
        <w:t>.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>Wykonawca wyraża zgodę na dokonanie potrącenia prze</w:t>
      </w:r>
      <w:r w:rsidR="0006230F">
        <w:rPr>
          <w:rFonts w:eastAsia="Times New Roman" w:cs="Times New Roman"/>
          <w:color w:val="000000"/>
        </w:rPr>
        <w:t>z Zamawiającego kar umownych z p</w:t>
      </w:r>
      <w:r w:rsidRPr="0079510C">
        <w:rPr>
          <w:rFonts w:eastAsia="Times New Roman" w:cs="Times New Roman"/>
          <w:color w:val="000000"/>
        </w:rPr>
        <w:t xml:space="preserve">rzysługującego mu wynagrodzenia. 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 xml:space="preserve"> 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>§</w:t>
      </w:r>
      <w:r>
        <w:rPr>
          <w:rFonts w:eastAsia="Times New Roman" w:cs="Times New Roman"/>
          <w:color w:val="000000"/>
        </w:rPr>
        <w:t>8</w:t>
      </w:r>
      <w:r w:rsidRPr="0079510C">
        <w:rPr>
          <w:rFonts w:eastAsia="Times New Roman" w:cs="Times New Roman"/>
          <w:color w:val="000000"/>
        </w:rPr>
        <w:t>.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>Strony zastrzegają prawo dochodzenia odszkodowania na zasadach ogólnych prawa cywilnego, jeżeli poniesiona szkoda przekroczy wyso</w:t>
      </w:r>
      <w:r>
        <w:rPr>
          <w:rFonts w:eastAsia="Times New Roman" w:cs="Times New Roman"/>
          <w:color w:val="000000"/>
        </w:rPr>
        <w:t>kość zastrzeżonych kar umownych.</w:t>
      </w:r>
    </w:p>
    <w:p w:rsid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79510C" w:rsidRPr="0079510C" w:rsidRDefault="0079510C" w:rsidP="0006230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>§</w:t>
      </w:r>
      <w:r w:rsidR="0006230F">
        <w:rPr>
          <w:rFonts w:eastAsia="Times New Roman" w:cs="Times New Roman"/>
          <w:color w:val="000000"/>
        </w:rPr>
        <w:t>9</w:t>
      </w:r>
      <w:r w:rsidRPr="0079510C">
        <w:rPr>
          <w:rFonts w:eastAsia="Times New Roman" w:cs="Times New Roman"/>
          <w:color w:val="000000"/>
        </w:rPr>
        <w:t>.</w:t>
      </w:r>
    </w:p>
    <w:p w:rsidR="0079510C" w:rsidRPr="0079510C" w:rsidRDefault="00C91A9D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1. </w:t>
      </w:r>
      <w:r w:rsidR="0079510C" w:rsidRPr="0079510C">
        <w:rPr>
          <w:rFonts w:eastAsia="Times New Roman" w:cs="Times New Roman"/>
          <w:color w:val="000000"/>
        </w:rPr>
        <w:t xml:space="preserve">Zamawiający może odstąpić od umowy: 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>a)</w:t>
      </w:r>
      <w:r>
        <w:rPr>
          <w:rFonts w:eastAsia="Times New Roman" w:cs="Times New Roman"/>
          <w:color w:val="000000"/>
        </w:rPr>
        <w:t xml:space="preserve"> </w:t>
      </w:r>
      <w:r w:rsidRPr="0079510C">
        <w:rPr>
          <w:rFonts w:eastAsia="Times New Roman" w:cs="Times New Roman"/>
          <w:color w:val="000000"/>
        </w:rPr>
        <w:t>w razie wystąpienia istotnej zmiany okoliczności powodującej</w:t>
      </w:r>
      <w:r w:rsidR="0006230F">
        <w:rPr>
          <w:rFonts w:eastAsia="Times New Roman" w:cs="Times New Roman"/>
          <w:color w:val="000000"/>
        </w:rPr>
        <w:t>,</w:t>
      </w:r>
      <w:r w:rsidRPr="0079510C">
        <w:rPr>
          <w:rFonts w:eastAsia="Times New Roman" w:cs="Times New Roman"/>
          <w:color w:val="000000"/>
        </w:rPr>
        <w:t xml:space="preserve"> że wykonanie umowy </w:t>
      </w:r>
      <w:r>
        <w:rPr>
          <w:rFonts w:eastAsia="Times New Roman" w:cs="Times New Roman"/>
          <w:color w:val="000000"/>
        </w:rPr>
        <w:t xml:space="preserve">nie </w:t>
      </w:r>
      <w:r w:rsidRPr="0079510C">
        <w:rPr>
          <w:rFonts w:eastAsia="Times New Roman" w:cs="Times New Roman"/>
          <w:color w:val="000000"/>
        </w:rPr>
        <w:t xml:space="preserve">leży w interesie publicznym, czego nie można było przewidzieć w chwili zawarcia umowy, 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>b)</w:t>
      </w:r>
      <w:r>
        <w:rPr>
          <w:rFonts w:eastAsia="Times New Roman" w:cs="Times New Roman"/>
          <w:color w:val="000000"/>
        </w:rPr>
        <w:t xml:space="preserve"> </w:t>
      </w:r>
      <w:r w:rsidRPr="0079510C">
        <w:rPr>
          <w:rFonts w:eastAsia="Times New Roman" w:cs="Times New Roman"/>
          <w:color w:val="000000"/>
        </w:rPr>
        <w:t xml:space="preserve">w razie ogłoszenia likwidacji Wykonawcy, 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>c)</w:t>
      </w:r>
      <w:r>
        <w:rPr>
          <w:rFonts w:eastAsia="Times New Roman" w:cs="Times New Roman"/>
          <w:color w:val="000000"/>
        </w:rPr>
        <w:t xml:space="preserve"> </w:t>
      </w:r>
      <w:r w:rsidRPr="0079510C">
        <w:rPr>
          <w:rFonts w:eastAsia="Times New Roman" w:cs="Times New Roman"/>
          <w:color w:val="000000"/>
        </w:rPr>
        <w:t>w przypadku stwierdzenia przez</w:t>
      </w:r>
      <w:r>
        <w:rPr>
          <w:rFonts w:eastAsia="Times New Roman" w:cs="Times New Roman"/>
          <w:color w:val="000000"/>
        </w:rPr>
        <w:t xml:space="preserve"> </w:t>
      </w:r>
      <w:r w:rsidR="0006230F">
        <w:rPr>
          <w:rFonts w:eastAsia="Times New Roman" w:cs="Times New Roman"/>
          <w:color w:val="000000"/>
        </w:rPr>
        <w:t xml:space="preserve">Zamawiającego, </w:t>
      </w:r>
      <w:r w:rsidRPr="0079510C">
        <w:rPr>
          <w:rFonts w:eastAsia="Times New Roman" w:cs="Times New Roman"/>
          <w:color w:val="000000"/>
        </w:rPr>
        <w:t xml:space="preserve">iż ekspertyza </w:t>
      </w:r>
      <w:r w:rsidR="0006230F">
        <w:rPr>
          <w:rFonts w:eastAsia="Times New Roman" w:cs="Times New Roman"/>
          <w:color w:val="000000"/>
        </w:rPr>
        <w:t>została</w:t>
      </w:r>
      <w:r w:rsidRPr="0079510C">
        <w:rPr>
          <w:rFonts w:eastAsia="Times New Roman" w:cs="Times New Roman"/>
          <w:color w:val="000000"/>
        </w:rPr>
        <w:t xml:space="preserve"> sporządzona</w:t>
      </w:r>
      <w:r>
        <w:rPr>
          <w:rFonts w:eastAsia="Times New Roman" w:cs="Times New Roman"/>
          <w:color w:val="000000"/>
        </w:rPr>
        <w:t xml:space="preserve"> </w:t>
      </w:r>
      <w:r w:rsidR="00C91A9D">
        <w:rPr>
          <w:rFonts w:eastAsia="Times New Roman" w:cs="Times New Roman"/>
          <w:color w:val="000000"/>
        </w:rPr>
        <w:t>nieprecyzyjnie.</w:t>
      </w:r>
      <w:r w:rsidRPr="0079510C">
        <w:rPr>
          <w:rFonts w:eastAsia="Times New Roman" w:cs="Times New Roman"/>
          <w:color w:val="000000"/>
        </w:rPr>
        <w:t xml:space="preserve"> </w:t>
      </w:r>
    </w:p>
    <w:p w:rsidR="0079510C" w:rsidRPr="0079510C" w:rsidRDefault="00C91A9D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2. W</w:t>
      </w:r>
      <w:r w:rsidR="0079510C" w:rsidRPr="0079510C">
        <w:rPr>
          <w:rFonts w:eastAsia="Times New Roman" w:cs="Times New Roman"/>
          <w:color w:val="000000"/>
        </w:rPr>
        <w:t xml:space="preserve"> przypadku, gdy wykonanie opracowania zostanie pr</w:t>
      </w:r>
      <w:r w:rsidR="0079510C">
        <w:rPr>
          <w:rFonts w:eastAsia="Times New Roman" w:cs="Times New Roman"/>
          <w:color w:val="000000"/>
        </w:rPr>
        <w:t xml:space="preserve">zerwane przez Zamawiającego, </w:t>
      </w:r>
      <w:r w:rsidR="0079510C" w:rsidRPr="0079510C">
        <w:rPr>
          <w:rFonts w:eastAsia="Times New Roman" w:cs="Times New Roman"/>
          <w:color w:val="000000"/>
        </w:rPr>
        <w:t>w wyniku wystąpienia istotnej zmiany okoliczności powodującej, że wykonanie umowy nie leży w interesie publicznym, czego  nie  można  było  przewidzieć  w  chwili  zawarcia  umowy,  zobowiązany  jest  on  pokryć  koszty  przerwanej  pracy  odpowiednio  do  ustalonego  komisyjnie  zaawansowania  prac.  W takim przypadku Wykonawca zrzeka się odszkodowania</w:t>
      </w:r>
      <w:r w:rsidR="0006230F">
        <w:rPr>
          <w:rFonts w:eastAsia="Times New Roman" w:cs="Times New Roman"/>
          <w:color w:val="000000"/>
        </w:rPr>
        <w:t xml:space="preserve"> </w:t>
      </w:r>
      <w:r w:rsidR="0079510C" w:rsidRPr="0079510C">
        <w:rPr>
          <w:rFonts w:eastAsia="Times New Roman" w:cs="Times New Roman"/>
          <w:color w:val="000000"/>
        </w:rPr>
        <w:t xml:space="preserve">za utracone korzyści. 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 xml:space="preserve"> </w:t>
      </w:r>
    </w:p>
    <w:p w:rsidR="0079510C" w:rsidRPr="0079510C" w:rsidRDefault="0006230F" w:rsidP="0006230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§10</w:t>
      </w:r>
      <w:r w:rsidR="0079510C" w:rsidRPr="0079510C">
        <w:rPr>
          <w:rFonts w:eastAsia="Times New Roman" w:cs="Times New Roman"/>
          <w:color w:val="000000"/>
        </w:rPr>
        <w:t>.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 xml:space="preserve">W sprawach nieuregulowanych umową mają zastosowanie odpowiednie przepisy Kodeksu Cywilnego. 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 xml:space="preserve"> </w:t>
      </w:r>
    </w:p>
    <w:p w:rsidR="0079510C" w:rsidRPr="0079510C" w:rsidRDefault="0079510C" w:rsidP="0006230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>§1</w:t>
      </w:r>
      <w:r w:rsidR="0006230F">
        <w:rPr>
          <w:rFonts w:eastAsia="Times New Roman" w:cs="Times New Roman"/>
          <w:color w:val="000000"/>
        </w:rPr>
        <w:t>1</w:t>
      </w:r>
      <w:r w:rsidRPr="0079510C">
        <w:rPr>
          <w:rFonts w:eastAsia="Times New Roman" w:cs="Times New Roman"/>
          <w:color w:val="000000"/>
        </w:rPr>
        <w:t>.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 xml:space="preserve">Wszelkie spory wynikające z realizacji umowy rozstrzygane będą przez </w:t>
      </w:r>
      <w:r w:rsidR="0006230F">
        <w:rPr>
          <w:rFonts w:eastAsia="Times New Roman" w:cs="Times New Roman"/>
          <w:color w:val="000000"/>
        </w:rPr>
        <w:t xml:space="preserve">Sąd </w:t>
      </w:r>
      <w:r w:rsidRPr="0079510C">
        <w:rPr>
          <w:rFonts w:eastAsia="Times New Roman" w:cs="Times New Roman"/>
          <w:color w:val="000000"/>
        </w:rPr>
        <w:t xml:space="preserve">powszechny właściwy dla siedziby </w:t>
      </w:r>
      <w:r w:rsidR="0006230F">
        <w:rPr>
          <w:rFonts w:eastAsia="Times New Roman" w:cs="Times New Roman"/>
          <w:color w:val="000000"/>
        </w:rPr>
        <w:t>Zamawiającego</w:t>
      </w:r>
      <w:r w:rsidRPr="0079510C">
        <w:rPr>
          <w:rFonts w:eastAsia="Times New Roman" w:cs="Times New Roman"/>
          <w:color w:val="000000"/>
        </w:rPr>
        <w:t xml:space="preserve">. </w:t>
      </w:r>
    </w:p>
    <w:p w:rsidR="0079510C" w:rsidRP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 xml:space="preserve"> </w:t>
      </w:r>
    </w:p>
    <w:p w:rsidR="0079510C" w:rsidRPr="0079510C" w:rsidRDefault="0006230F" w:rsidP="0006230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§12</w:t>
      </w:r>
      <w:r w:rsidR="0079510C" w:rsidRPr="0079510C">
        <w:rPr>
          <w:rFonts w:eastAsia="Times New Roman" w:cs="Times New Roman"/>
          <w:color w:val="000000"/>
        </w:rPr>
        <w:t>.</w:t>
      </w:r>
    </w:p>
    <w:p w:rsid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  <w:r w:rsidRPr="0079510C">
        <w:rPr>
          <w:rFonts w:eastAsia="Times New Roman" w:cs="Times New Roman"/>
          <w:color w:val="000000"/>
        </w:rPr>
        <w:t>Umowę sporządzono w trzech jednobrzmiących egzemplarzach, dwa egzemplarze dla</w:t>
      </w:r>
      <w:r w:rsidR="0006230F">
        <w:rPr>
          <w:rFonts w:eastAsia="Times New Roman" w:cs="Times New Roman"/>
          <w:color w:val="000000"/>
        </w:rPr>
        <w:t xml:space="preserve"> </w:t>
      </w:r>
      <w:r w:rsidRPr="0079510C">
        <w:rPr>
          <w:rFonts w:eastAsia="Times New Roman" w:cs="Times New Roman"/>
          <w:color w:val="000000"/>
        </w:rPr>
        <w:t xml:space="preserve">Zamawiającego </w:t>
      </w:r>
      <w:r w:rsidR="0006230F">
        <w:rPr>
          <w:rFonts w:eastAsia="Times New Roman" w:cs="Times New Roman"/>
          <w:color w:val="000000"/>
        </w:rPr>
        <w:br/>
      </w:r>
      <w:r w:rsidRPr="0079510C">
        <w:rPr>
          <w:rFonts w:eastAsia="Times New Roman" w:cs="Times New Roman"/>
          <w:color w:val="000000"/>
        </w:rPr>
        <w:t>a jeden dla Wykonawcy.</w:t>
      </w:r>
    </w:p>
    <w:p w:rsidR="0079510C" w:rsidRDefault="0079510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8F135C" w:rsidRDefault="008F135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8F135C" w:rsidRDefault="008F135C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B20D5D" w:rsidRDefault="00B20D5D" w:rsidP="007951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B20D5D" w:rsidRDefault="00B20D5D" w:rsidP="008F135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  <w:r w:rsidRPr="008F135C">
        <w:rPr>
          <w:rFonts w:eastAsia="Times New Roman" w:cs="Times New Roman"/>
          <w:color w:val="000000"/>
        </w:rPr>
        <w:t>ZAMAWIAJĄCY</w:t>
      </w:r>
      <w:r w:rsidRPr="008F135C">
        <w:rPr>
          <w:rFonts w:eastAsia="Times New Roman" w:cs="Times New Roman"/>
          <w:color w:val="000000"/>
        </w:rPr>
        <w:tab/>
      </w:r>
      <w:r w:rsidRPr="008F135C">
        <w:rPr>
          <w:rFonts w:eastAsia="Times New Roman" w:cs="Times New Roman"/>
          <w:color w:val="000000"/>
        </w:rPr>
        <w:tab/>
      </w:r>
      <w:r w:rsidRPr="008F135C">
        <w:rPr>
          <w:rFonts w:eastAsia="Times New Roman" w:cs="Times New Roman"/>
          <w:color w:val="000000"/>
        </w:rPr>
        <w:tab/>
      </w:r>
      <w:r w:rsidRPr="008F135C">
        <w:rPr>
          <w:rFonts w:eastAsia="Times New Roman" w:cs="Times New Roman"/>
          <w:color w:val="000000"/>
        </w:rPr>
        <w:tab/>
      </w:r>
      <w:r w:rsidRPr="008F135C">
        <w:rPr>
          <w:rFonts w:eastAsia="Times New Roman" w:cs="Times New Roman"/>
          <w:color w:val="000000"/>
        </w:rPr>
        <w:tab/>
      </w:r>
      <w:r w:rsidRPr="008F135C">
        <w:rPr>
          <w:rFonts w:eastAsia="Times New Roman" w:cs="Times New Roman"/>
          <w:color w:val="000000"/>
        </w:rPr>
        <w:tab/>
      </w:r>
      <w:r w:rsidRPr="008F135C">
        <w:rPr>
          <w:rFonts w:eastAsia="Times New Roman" w:cs="Times New Roman"/>
          <w:color w:val="000000"/>
        </w:rPr>
        <w:tab/>
      </w:r>
      <w:r w:rsidRPr="008F135C">
        <w:rPr>
          <w:rFonts w:eastAsia="Times New Roman" w:cs="Times New Roman"/>
          <w:color w:val="000000"/>
        </w:rPr>
        <w:tab/>
      </w:r>
      <w:r w:rsidRPr="008F135C">
        <w:rPr>
          <w:rFonts w:eastAsia="Times New Roman" w:cs="Times New Roman"/>
          <w:color w:val="000000"/>
        </w:rPr>
        <w:tab/>
        <w:t>WYKONAWCA</w:t>
      </w:r>
    </w:p>
    <w:p w:rsidR="008F135C" w:rsidRPr="008F135C" w:rsidRDefault="008F135C" w:rsidP="008F135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8F135C" w:rsidRPr="008F135C" w:rsidRDefault="008F135C" w:rsidP="008F135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</w:p>
    <w:p w:rsidR="008F135C" w:rsidRPr="008F135C" w:rsidRDefault="008F135C" w:rsidP="008F135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</w:rPr>
      </w:pPr>
      <w:r w:rsidRPr="008F135C">
        <w:rPr>
          <w:rFonts w:eastAsia="Times New Roman" w:cs="Times New Roman"/>
          <w:color w:val="000000"/>
        </w:rPr>
        <w:t>……………………………………..</w:t>
      </w:r>
      <w:r w:rsidRPr="008F135C">
        <w:rPr>
          <w:rFonts w:eastAsia="Times New Roman" w:cs="Times New Roman"/>
          <w:color w:val="000000"/>
        </w:rPr>
        <w:tab/>
      </w:r>
      <w:r w:rsidRPr="008F135C">
        <w:rPr>
          <w:rFonts w:eastAsia="Times New Roman" w:cs="Times New Roman"/>
          <w:color w:val="000000"/>
        </w:rPr>
        <w:tab/>
      </w:r>
      <w:r w:rsidRPr="008F135C">
        <w:rPr>
          <w:rFonts w:eastAsia="Times New Roman" w:cs="Times New Roman"/>
          <w:color w:val="000000"/>
        </w:rPr>
        <w:tab/>
      </w:r>
      <w:r w:rsidRPr="008F135C">
        <w:rPr>
          <w:rFonts w:eastAsia="Times New Roman" w:cs="Times New Roman"/>
          <w:color w:val="000000"/>
        </w:rPr>
        <w:tab/>
      </w:r>
      <w:r w:rsidRPr="008F135C">
        <w:rPr>
          <w:rFonts w:eastAsia="Times New Roman" w:cs="Times New Roman"/>
          <w:color w:val="000000"/>
        </w:rPr>
        <w:tab/>
      </w:r>
      <w:r w:rsidRPr="008F135C">
        <w:rPr>
          <w:rFonts w:eastAsia="Times New Roman" w:cs="Times New Roman"/>
          <w:color w:val="000000"/>
        </w:rPr>
        <w:tab/>
      </w:r>
      <w:r w:rsidRPr="008F135C">
        <w:rPr>
          <w:rFonts w:eastAsia="Times New Roman" w:cs="Times New Roman"/>
          <w:color w:val="000000"/>
        </w:rPr>
        <w:tab/>
        <w:t>……………………………………..</w:t>
      </w:r>
    </w:p>
    <w:sectPr w:rsidR="008F135C" w:rsidRPr="008F135C" w:rsidSect="00B20D5D">
      <w:type w:val="continuous"/>
      <w:pgSz w:w="11900" w:h="16840"/>
      <w:pgMar w:top="1417" w:right="1058" w:bottom="1134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40037"/>
    <w:multiLevelType w:val="hybridMultilevel"/>
    <w:tmpl w:val="50948C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B535C"/>
    <w:multiLevelType w:val="singleLevel"/>
    <w:tmpl w:val="51161652"/>
    <w:lvl w:ilvl="0">
      <w:start w:val="8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75422C1B"/>
    <w:multiLevelType w:val="singleLevel"/>
    <w:tmpl w:val="A1C4882E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82C0BE2"/>
    <w:multiLevelType w:val="singleLevel"/>
    <w:tmpl w:val="41BC3B78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81"/>
    <w:rsid w:val="0006230F"/>
    <w:rsid w:val="00065750"/>
    <w:rsid w:val="000A4A81"/>
    <w:rsid w:val="000B0398"/>
    <w:rsid w:val="00145338"/>
    <w:rsid w:val="002F4393"/>
    <w:rsid w:val="003A3A1A"/>
    <w:rsid w:val="0042679B"/>
    <w:rsid w:val="0048019D"/>
    <w:rsid w:val="00556500"/>
    <w:rsid w:val="00591008"/>
    <w:rsid w:val="00604F8A"/>
    <w:rsid w:val="00721DDC"/>
    <w:rsid w:val="00791206"/>
    <w:rsid w:val="0079510C"/>
    <w:rsid w:val="00805D72"/>
    <w:rsid w:val="00886F6A"/>
    <w:rsid w:val="008F135C"/>
    <w:rsid w:val="00916A65"/>
    <w:rsid w:val="00A23531"/>
    <w:rsid w:val="00AB5ACE"/>
    <w:rsid w:val="00AC2D25"/>
    <w:rsid w:val="00AF0FF0"/>
    <w:rsid w:val="00B20D5D"/>
    <w:rsid w:val="00B61F99"/>
    <w:rsid w:val="00C52431"/>
    <w:rsid w:val="00C867AA"/>
    <w:rsid w:val="00C91A9D"/>
    <w:rsid w:val="00CF1C7E"/>
    <w:rsid w:val="00DA4F82"/>
    <w:rsid w:val="00F64F6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1A76"/>
  <w15:docId w15:val="{C67ADC54-CACE-4679-A44F-5A0CD8AF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DDC"/>
    <w:pPr>
      <w:ind w:left="720"/>
      <w:contextualSpacing/>
    </w:pPr>
  </w:style>
  <w:style w:type="character" w:styleId="Pogrubienie">
    <w:name w:val="Strong"/>
    <w:qFormat/>
    <w:rsid w:val="00805D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Bogdan</cp:lastModifiedBy>
  <cp:revision>14</cp:revision>
  <cp:lastPrinted>2018-09-24T05:20:00Z</cp:lastPrinted>
  <dcterms:created xsi:type="dcterms:W3CDTF">2018-09-18T06:09:00Z</dcterms:created>
  <dcterms:modified xsi:type="dcterms:W3CDTF">2018-09-26T10:15:00Z</dcterms:modified>
</cp:coreProperties>
</file>